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CBD" w:rsidRDefault="00F86CBD" w:rsidP="00F86CBD">
      <w:pPr>
        <w:pStyle w:val="PlainText"/>
        <w:jc w:val="center"/>
      </w:pPr>
      <w:r>
        <w:t xml:space="preserve">MEETING OF FOREIGN AFFAIRS COMMITTEE CHAIRPERSONS OF THE CENTRAL EUROPEAN INITIATIVE PARLIAMENTARY DIMENSION MEMBER STATES </w:t>
      </w:r>
    </w:p>
    <w:p w:rsidR="00F86CBD" w:rsidRDefault="00F86CBD" w:rsidP="00F86CBD">
      <w:pPr>
        <w:pStyle w:val="PlainText"/>
        <w:jc w:val="center"/>
      </w:pPr>
      <w:r>
        <w:t>21 May 2025</w:t>
      </w:r>
    </w:p>
    <w:p w:rsidR="00F86CBD" w:rsidRDefault="00F86CBD" w:rsidP="00F86CBD">
      <w:pPr>
        <w:pStyle w:val="PlainText"/>
      </w:pPr>
    </w:p>
    <w:p w:rsidR="00F86CBD" w:rsidRDefault="00F86CBD" w:rsidP="00F86CBD">
      <w:pPr>
        <w:pStyle w:val="PlainText"/>
        <w:jc w:val="center"/>
      </w:pPr>
      <w:r>
        <w:t>JOINT STATEMENT</w:t>
      </w:r>
    </w:p>
    <w:p w:rsidR="00F86CBD" w:rsidRDefault="00F86CBD" w:rsidP="00F86CBD">
      <w:pPr>
        <w:pStyle w:val="PlainText"/>
        <w:jc w:val="both"/>
      </w:pPr>
    </w:p>
    <w:p w:rsidR="00F86CBD" w:rsidRDefault="00F86CBD" w:rsidP="00F86CBD">
      <w:pPr>
        <w:pStyle w:val="PlainText"/>
        <w:jc w:val="both"/>
      </w:pPr>
      <w:r>
        <w:tab/>
        <w:t>We, Central European Initiative Parliamentary Dimension members states' Foreign Affairs Committee Chairpersons and their representatives, gathered at the meeting held on 21 May 2025 in Belgrade, believe that this is but one in a series of meetings that will open new opportunities for dialogue, cooperation and the development of good-</w:t>
      </w:r>
      <w:proofErr w:type="spellStart"/>
      <w:r>
        <w:t>neighbourly</w:t>
      </w:r>
      <w:proofErr w:type="spellEnd"/>
      <w:r>
        <w:t xml:space="preserve"> relations, as well as for fostering closer interparliamentary cooperation among the CEI PD countries, and we hereby declare:</w:t>
      </w:r>
    </w:p>
    <w:p w:rsidR="00F86CBD" w:rsidRDefault="00F86CBD" w:rsidP="00F86CBD">
      <w:pPr>
        <w:pStyle w:val="PlainText"/>
        <w:jc w:val="both"/>
      </w:pPr>
    </w:p>
    <w:p w:rsidR="00F86CBD" w:rsidRDefault="00F86CBD" w:rsidP="00F86CBD">
      <w:pPr>
        <w:pStyle w:val="PlainText"/>
        <w:jc w:val="both"/>
      </w:pPr>
      <w:r>
        <w:tab/>
        <w:t>1. We agree that regional cooperation within the CEI framework, as well as the commitment to accelerating the process of European integration of CEI member states, significantly contributes to strengthening regional and cross-border cooperation, promoting good-</w:t>
      </w:r>
      <w:proofErr w:type="spellStart"/>
      <w:r>
        <w:t>neighbourly</w:t>
      </w:r>
      <w:proofErr w:type="spellEnd"/>
      <w:r>
        <w:t xml:space="preserve"> relations and mutual respect, and fostering better understanding of differing views and their alignment through continuous dialogue.</w:t>
      </w:r>
    </w:p>
    <w:p w:rsidR="00F86CBD" w:rsidRDefault="00F86CBD" w:rsidP="00F86CBD">
      <w:pPr>
        <w:pStyle w:val="PlainText"/>
        <w:jc w:val="both"/>
      </w:pPr>
    </w:p>
    <w:p w:rsidR="00F86CBD" w:rsidRDefault="00F86CBD" w:rsidP="00F86CBD">
      <w:pPr>
        <w:pStyle w:val="PlainText"/>
        <w:jc w:val="both"/>
      </w:pPr>
      <w:r>
        <w:tab/>
        <w:t>2. We underscore that the importance of cooperation among the foreign affairs committees of CEI member states notably lies in the promotion of interparliamentary cooperation, regional collaboration, and the promotion of European values and democratic institutions.</w:t>
      </w:r>
    </w:p>
    <w:p w:rsidR="00F86CBD" w:rsidRDefault="00F86CBD" w:rsidP="00F86CBD">
      <w:pPr>
        <w:pStyle w:val="PlainText"/>
        <w:jc w:val="both"/>
      </w:pPr>
    </w:p>
    <w:p w:rsidR="00F86CBD" w:rsidRDefault="00F86CBD" w:rsidP="00F86CBD">
      <w:pPr>
        <w:pStyle w:val="PlainText"/>
        <w:jc w:val="both"/>
      </w:pPr>
      <w:r>
        <w:tab/>
        <w:t>3. We believe that support for the policy of accelerated enlargement represents the right course of action, and we will continue to advocate for it by employing the political and legal instruments at our disposal, providing support until all CEI member states become members of the European Union.</w:t>
      </w:r>
    </w:p>
    <w:p w:rsidR="00F86CBD" w:rsidRDefault="00F86CBD" w:rsidP="00F86CBD">
      <w:pPr>
        <w:pStyle w:val="PlainText"/>
        <w:jc w:val="both"/>
      </w:pPr>
    </w:p>
    <w:p w:rsidR="00F86CBD" w:rsidRDefault="00F86CBD" w:rsidP="00F86CBD">
      <w:pPr>
        <w:pStyle w:val="PlainText"/>
        <w:jc w:val="both"/>
      </w:pPr>
      <w:r>
        <w:tab/>
        <w:t>4. We, as parliamentarians, have agreed that, within the framework of cooperation and connectivity among CEI member states, we must continue to advocate consistently for the accelerated enlargement of the European Union before our respective governments and EU institutions, with the aim of paving the way for the entire CEI region to be encompassed within a single area where peace, democracy, respect for human rights, the rule of law, sustainable development, and prosperity are upheld.</w:t>
      </w:r>
    </w:p>
    <w:p w:rsidR="00F86CBD" w:rsidRDefault="00F86CBD" w:rsidP="00F86CBD">
      <w:pPr>
        <w:pStyle w:val="PlainText"/>
        <w:jc w:val="both"/>
      </w:pPr>
    </w:p>
    <w:p w:rsidR="00F86CBD" w:rsidRDefault="00F86CBD" w:rsidP="00F86CBD">
      <w:pPr>
        <w:pStyle w:val="PlainText"/>
        <w:jc w:val="both"/>
      </w:pPr>
      <w:r>
        <w:tab/>
        <w:t xml:space="preserve">5. We agreed that, in the forthcoming period, it is necessary to work thoroughly on further strengthening of cooperation among </w:t>
      </w:r>
      <w:proofErr w:type="spellStart"/>
      <w:r>
        <w:t>CEl</w:t>
      </w:r>
      <w:proofErr w:type="spellEnd"/>
      <w:r>
        <w:t xml:space="preserve"> countries and fostering closer ties between EU member states and candidate countries, in order to create the conditions for the enlargement of the European Union towards the entire area of the Central European Initiative.</w:t>
      </w:r>
    </w:p>
    <w:p w:rsidR="00F86CBD" w:rsidRDefault="00F86CBD" w:rsidP="00F86CBD">
      <w:pPr>
        <w:pStyle w:val="PlainText"/>
        <w:jc w:val="both"/>
      </w:pPr>
    </w:p>
    <w:p w:rsidR="00F86CBD" w:rsidRDefault="00F86CBD" w:rsidP="00F86CBD">
      <w:pPr>
        <w:pStyle w:val="PlainText"/>
        <w:jc w:val="both"/>
      </w:pPr>
      <w:r>
        <w:tab/>
        <w:t>6. We welcome the proclaimed membership perspective of CEI countries in the European Union and call for further steps to be taken and appropriate decisions to be made in order to make the accession of the remaining CEI countries both imminent and certain.</w:t>
      </w:r>
    </w:p>
    <w:p w:rsidR="00F86CBD" w:rsidRDefault="00F86CBD" w:rsidP="00F86CBD">
      <w:pPr>
        <w:pStyle w:val="PlainText"/>
        <w:jc w:val="both"/>
      </w:pPr>
    </w:p>
    <w:p w:rsidR="00F86CBD" w:rsidRPr="00F86CBD" w:rsidRDefault="00F86CBD" w:rsidP="00F86CBD">
      <w:pPr>
        <w:spacing w:after="0" w:line="240" w:lineRule="auto"/>
        <w:jc w:val="both"/>
        <w:rPr>
          <w:rFonts w:ascii="Calibri" w:hAnsi="Calibri"/>
          <w:szCs w:val="21"/>
          <w:lang w:val="sr-Cyrl-RS"/>
        </w:rPr>
      </w:pPr>
      <w:r w:rsidRPr="00F86CBD">
        <w:rPr>
          <w:rFonts w:ascii="Calibri" w:hAnsi="Calibri"/>
          <w:szCs w:val="21"/>
        </w:rPr>
        <w:tab/>
      </w:r>
      <w:r w:rsidR="00AF25EE">
        <w:rPr>
          <w:rFonts w:ascii="Calibri" w:hAnsi="Calibri"/>
          <w:szCs w:val="21"/>
        </w:rPr>
        <w:t xml:space="preserve">The meeting was attended by the members of parliament of Serbia, Romania, North Macedonia, Italy, Montenegro and Moldova. </w:t>
      </w:r>
      <w:bookmarkStart w:id="0" w:name="_GoBack"/>
      <w:bookmarkEnd w:id="0"/>
    </w:p>
    <w:p w:rsidR="00787C2C" w:rsidRDefault="00787C2C" w:rsidP="00F86CBD">
      <w:pPr>
        <w:jc w:val="both"/>
      </w:pPr>
    </w:p>
    <w:sectPr w:rsidR="00787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EE"/>
    <w:rsid w:val="000748F3"/>
    <w:rsid w:val="00093109"/>
    <w:rsid w:val="000A7B40"/>
    <w:rsid w:val="000F7994"/>
    <w:rsid w:val="00120CC5"/>
    <w:rsid w:val="001241C4"/>
    <w:rsid w:val="00143C75"/>
    <w:rsid w:val="0016033A"/>
    <w:rsid w:val="0019283F"/>
    <w:rsid w:val="001C14C2"/>
    <w:rsid w:val="00200F36"/>
    <w:rsid w:val="00214890"/>
    <w:rsid w:val="002326F3"/>
    <w:rsid w:val="00260484"/>
    <w:rsid w:val="0026686B"/>
    <w:rsid w:val="00280BB6"/>
    <w:rsid w:val="002F36B5"/>
    <w:rsid w:val="0031744C"/>
    <w:rsid w:val="0033359C"/>
    <w:rsid w:val="00334CFD"/>
    <w:rsid w:val="00337E61"/>
    <w:rsid w:val="00390431"/>
    <w:rsid w:val="003E1312"/>
    <w:rsid w:val="003E1E34"/>
    <w:rsid w:val="003E6D24"/>
    <w:rsid w:val="004050A4"/>
    <w:rsid w:val="004270C6"/>
    <w:rsid w:val="00487563"/>
    <w:rsid w:val="004B600F"/>
    <w:rsid w:val="004C4EEC"/>
    <w:rsid w:val="00507197"/>
    <w:rsid w:val="0051140F"/>
    <w:rsid w:val="005302A0"/>
    <w:rsid w:val="005745BB"/>
    <w:rsid w:val="005A0273"/>
    <w:rsid w:val="005B38EE"/>
    <w:rsid w:val="005C4AD4"/>
    <w:rsid w:val="005D49AE"/>
    <w:rsid w:val="00631748"/>
    <w:rsid w:val="0063288C"/>
    <w:rsid w:val="00641B73"/>
    <w:rsid w:val="006424BB"/>
    <w:rsid w:val="00642618"/>
    <w:rsid w:val="006514BE"/>
    <w:rsid w:val="00661E6A"/>
    <w:rsid w:val="0066298E"/>
    <w:rsid w:val="006731A3"/>
    <w:rsid w:val="00675758"/>
    <w:rsid w:val="006B4542"/>
    <w:rsid w:val="006B626C"/>
    <w:rsid w:val="006C1271"/>
    <w:rsid w:val="006C2C08"/>
    <w:rsid w:val="006D135A"/>
    <w:rsid w:val="006D432F"/>
    <w:rsid w:val="0073039E"/>
    <w:rsid w:val="007605FC"/>
    <w:rsid w:val="00787C2C"/>
    <w:rsid w:val="00791898"/>
    <w:rsid w:val="00792050"/>
    <w:rsid w:val="007B754C"/>
    <w:rsid w:val="007C555B"/>
    <w:rsid w:val="007C7AC4"/>
    <w:rsid w:val="007F774C"/>
    <w:rsid w:val="00804847"/>
    <w:rsid w:val="0080497D"/>
    <w:rsid w:val="00854370"/>
    <w:rsid w:val="008814A0"/>
    <w:rsid w:val="00911B56"/>
    <w:rsid w:val="009124F4"/>
    <w:rsid w:val="00944B6A"/>
    <w:rsid w:val="00977094"/>
    <w:rsid w:val="0098150D"/>
    <w:rsid w:val="009C78EE"/>
    <w:rsid w:val="009C7E42"/>
    <w:rsid w:val="009E156D"/>
    <w:rsid w:val="00A10CDE"/>
    <w:rsid w:val="00A176AA"/>
    <w:rsid w:val="00A31184"/>
    <w:rsid w:val="00A36CDC"/>
    <w:rsid w:val="00A574B1"/>
    <w:rsid w:val="00A6688A"/>
    <w:rsid w:val="00A67B23"/>
    <w:rsid w:val="00A716E5"/>
    <w:rsid w:val="00A800E9"/>
    <w:rsid w:val="00AD6065"/>
    <w:rsid w:val="00AF0C17"/>
    <w:rsid w:val="00AF25EE"/>
    <w:rsid w:val="00B51460"/>
    <w:rsid w:val="00BD06FC"/>
    <w:rsid w:val="00BE5176"/>
    <w:rsid w:val="00C030B6"/>
    <w:rsid w:val="00C0484E"/>
    <w:rsid w:val="00C74E00"/>
    <w:rsid w:val="00C95ABC"/>
    <w:rsid w:val="00D04A40"/>
    <w:rsid w:val="00D10DFD"/>
    <w:rsid w:val="00D139AB"/>
    <w:rsid w:val="00D4521C"/>
    <w:rsid w:val="00D56303"/>
    <w:rsid w:val="00D76B7C"/>
    <w:rsid w:val="00D87153"/>
    <w:rsid w:val="00D95E60"/>
    <w:rsid w:val="00DC6FAA"/>
    <w:rsid w:val="00DD09E9"/>
    <w:rsid w:val="00DD7BCA"/>
    <w:rsid w:val="00DF6268"/>
    <w:rsid w:val="00E106D6"/>
    <w:rsid w:val="00E12F83"/>
    <w:rsid w:val="00E248C7"/>
    <w:rsid w:val="00E61AC8"/>
    <w:rsid w:val="00E71921"/>
    <w:rsid w:val="00E7262F"/>
    <w:rsid w:val="00E8659F"/>
    <w:rsid w:val="00E96314"/>
    <w:rsid w:val="00EE73FA"/>
    <w:rsid w:val="00F102B6"/>
    <w:rsid w:val="00F34B53"/>
    <w:rsid w:val="00F65EEA"/>
    <w:rsid w:val="00F83136"/>
    <w:rsid w:val="00F86CBD"/>
    <w:rsid w:val="00FA4639"/>
    <w:rsid w:val="00FA6679"/>
    <w:rsid w:val="00FB362F"/>
    <w:rsid w:val="00FC19A9"/>
    <w:rsid w:val="00FD7B90"/>
    <w:rsid w:val="00FE18F6"/>
    <w:rsid w:val="00FF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A716"/>
  <w15:chartTrackingRefBased/>
  <w15:docId w15:val="{43BAB597-458B-4887-8A94-195714EE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86C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86CB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Galić</dc:creator>
  <cp:keywords/>
  <dc:description/>
  <cp:lastModifiedBy>Mirjana Slavkoski</cp:lastModifiedBy>
  <cp:revision>4</cp:revision>
  <dcterms:created xsi:type="dcterms:W3CDTF">2025-05-21T09:03:00Z</dcterms:created>
  <dcterms:modified xsi:type="dcterms:W3CDTF">2025-05-21T10:33:00Z</dcterms:modified>
</cp:coreProperties>
</file>